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F00" w:rsidRDefault="007C0F00" w:rsidP="00F03789">
      <w:pPr>
        <w:spacing w:after="0" w:line="240" w:lineRule="auto"/>
        <w:ind w:firstLine="609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7C0F00" w:rsidRDefault="007C0F00" w:rsidP="00F03789">
      <w:pPr>
        <w:spacing w:after="0" w:line="240" w:lineRule="auto"/>
        <w:ind w:firstLine="609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Директор филиала №18</w:t>
      </w:r>
    </w:p>
    <w:p w:rsidR="007C0F00" w:rsidRDefault="007C0F00" w:rsidP="00F03789">
      <w:pPr>
        <w:spacing w:after="0" w:line="240" w:lineRule="auto"/>
        <w:ind w:firstLine="609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ФГУП «Атом-охрана»</w:t>
      </w:r>
    </w:p>
    <w:p w:rsidR="007C0F00" w:rsidRDefault="007C0F00" w:rsidP="00F03789">
      <w:pPr>
        <w:spacing w:after="0" w:line="240" w:lineRule="auto"/>
        <w:ind w:firstLine="609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 В.П. Зонов</w:t>
      </w:r>
    </w:p>
    <w:p w:rsidR="007C0F00" w:rsidRPr="00F03789" w:rsidRDefault="007C0F00" w:rsidP="00F03789">
      <w:pPr>
        <w:spacing w:after="0" w:line="240" w:lineRule="auto"/>
        <w:ind w:firstLine="609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«____» ____________ 20___ г.</w:t>
      </w:r>
    </w:p>
    <w:p w:rsidR="007C0F00" w:rsidRDefault="007C0F00" w:rsidP="00F037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C0F00" w:rsidRPr="00D02A00" w:rsidRDefault="007C0F00" w:rsidP="00F03789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ТЕХНИЧЕСКОЕ ЗАДАНИЕ</w:t>
      </w:r>
    </w:p>
    <w:p w:rsidR="007C0F00" w:rsidRDefault="007C0F00" w:rsidP="004212B7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02A00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право заключения договора закупки автошин </w:t>
      </w:r>
    </w:p>
    <w:p w:rsidR="007C0F00" w:rsidRDefault="007C0F00" w:rsidP="004212B7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02A00">
        <w:rPr>
          <w:rFonts w:ascii="Times New Roman" w:hAnsi="Times New Roman"/>
          <w:b/>
          <w:bCs/>
          <w:sz w:val="28"/>
          <w:szCs w:val="28"/>
          <w:lang w:eastAsia="ru-RU"/>
        </w:rPr>
        <w:t>для нужд филиала №18 ФГУП «Атом-охрана»</w:t>
      </w:r>
    </w:p>
    <w:p w:rsidR="007C0F00" w:rsidRDefault="007C0F00" w:rsidP="004212B7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C0F00" w:rsidRDefault="007C0F00" w:rsidP="004212B7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C0F00" w:rsidRPr="00D02A00" w:rsidRDefault="007C0F00" w:rsidP="004212B7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7C0F00" w:rsidRPr="001E7C8E" w:rsidRDefault="007C0F00" w:rsidP="004212B7"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7C0F00" w:rsidRDefault="007C0F00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7C0F00" w:rsidRPr="001E7C8E" w:rsidRDefault="007C0F00" w:rsidP="004212B7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РАЗДЕЛ 1. ПЕРЕЧЕНЬ ТОВАРОВ И ОБЩИЕ ТРЕБОВАНИЯ.</w:t>
      </w:r>
    </w:p>
    <w:p w:rsidR="007C0F00" w:rsidRPr="001E7C8E" w:rsidRDefault="007C0F00" w:rsidP="004212B7">
      <w:pPr>
        <w:pStyle w:val="ListParagraph"/>
        <w:spacing w:after="0" w:line="240" w:lineRule="auto"/>
        <w:ind w:left="144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324" w:type="dxa"/>
        <w:tblInd w:w="-2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A0"/>
      </w:tblPr>
      <w:tblGrid>
        <w:gridCol w:w="957"/>
        <w:gridCol w:w="4774"/>
        <w:gridCol w:w="814"/>
        <w:gridCol w:w="1331"/>
        <w:gridCol w:w="2448"/>
      </w:tblGrid>
      <w:tr w:rsidR="007C0F00" w:rsidRPr="00FD587D" w:rsidTr="00F07249">
        <w:trPr>
          <w:trHeight w:val="694"/>
        </w:trPr>
        <w:tc>
          <w:tcPr>
            <w:tcW w:w="95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r w:rsidRPr="00AC008E">
              <w:rPr>
                <w:rFonts w:ascii="Times New Roman" w:hAnsi="Times New Roman"/>
                <w:sz w:val="20"/>
                <w:szCs w:val="20"/>
                <w:lang w:val="en-US" w:eastAsia="ru-RU"/>
              </w:rPr>
              <w:t>п/п</w:t>
            </w:r>
          </w:p>
        </w:tc>
        <w:tc>
          <w:tcPr>
            <w:tcW w:w="477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Наименование, характеристика т</w:t>
            </w:r>
            <w:r w:rsidRPr="00AC008E">
              <w:rPr>
                <w:rFonts w:ascii="Times New Roman" w:hAnsi="Times New Roman"/>
                <w:sz w:val="20"/>
                <w:szCs w:val="20"/>
                <w:lang w:eastAsia="ru-RU"/>
              </w:rPr>
              <w:t>овара, марка, товарный знак</w:t>
            </w:r>
          </w:p>
        </w:tc>
        <w:tc>
          <w:tcPr>
            <w:tcW w:w="81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33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/>
                <w:sz w:val="20"/>
                <w:szCs w:val="20"/>
                <w:lang w:eastAsia="ru-RU"/>
              </w:rPr>
              <w:t>Кол-во поставляемого Товара</w:t>
            </w:r>
          </w:p>
        </w:tc>
        <w:tc>
          <w:tcPr>
            <w:tcW w:w="2448" w:type="dxa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/>
                <w:iCs/>
                <w:lang w:eastAsia="ru-RU"/>
              </w:rPr>
              <w:t>Требования к товару, стандартам, техническим условиям, и др. нормативным документам, к особым условиям поставки</w:t>
            </w:r>
          </w:p>
        </w:tc>
      </w:tr>
      <w:tr w:rsidR="007C0F00" w:rsidRPr="00FD587D" w:rsidTr="00F07249">
        <w:trPr>
          <w:trHeight w:val="181"/>
        </w:trPr>
        <w:tc>
          <w:tcPr>
            <w:tcW w:w="957" w:type="dxa"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AC008E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774" w:type="dxa"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AC008E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4" w:type="dxa"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AC008E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331" w:type="dxa"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 w:rsidRPr="00AC008E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48" w:type="dxa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>5</w:t>
            </w:r>
          </w:p>
        </w:tc>
      </w:tr>
      <w:tr w:rsidR="007C0F00" w:rsidRPr="00FD587D" w:rsidTr="00F07249">
        <w:trPr>
          <w:trHeight w:val="116"/>
        </w:trPr>
        <w:tc>
          <w:tcPr>
            <w:tcW w:w="957" w:type="dxa"/>
            <w:vAlign w:val="center"/>
          </w:tcPr>
          <w:p w:rsidR="007C0F00" w:rsidRPr="00F03789" w:rsidRDefault="007C0F00" w:rsidP="00F037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74" w:type="dxa"/>
          </w:tcPr>
          <w:p w:rsidR="007C0F00" w:rsidRPr="00FD587D" w:rsidRDefault="007C0F00" w:rsidP="00ED0998">
            <w:pPr>
              <w:tabs>
                <w:tab w:val="left" w:pos="8460"/>
              </w:tabs>
              <w:spacing w:after="120"/>
              <w:rPr>
                <w:rFonts w:ascii="Times New Roman" w:hAnsi="Times New Roman"/>
                <w:sz w:val="24"/>
              </w:rPr>
            </w:pP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Автошины КАМА -204 175/70 </w:t>
            </w:r>
            <w:r w:rsidRPr="00FD58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R13</w:t>
            </w:r>
          </w:p>
        </w:tc>
        <w:tc>
          <w:tcPr>
            <w:tcW w:w="814" w:type="dxa"/>
          </w:tcPr>
          <w:p w:rsidR="007C0F00" w:rsidRPr="00F03789" w:rsidRDefault="007C0F00" w:rsidP="00F0378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31" w:type="dxa"/>
          </w:tcPr>
          <w:p w:rsidR="007C0F00" w:rsidRPr="00F03789" w:rsidRDefault="007C0F00" w:rsidP="00F037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8" w:type="dxa"/>
            <w:vMerge w:val="restart"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Срок изгот</w:t>
            </w:r>
            <w:r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овления не ранее 4 квартала 2014</w:t>
            </w:r>
            <w:r w:rsidRPr="00AC008E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г.</w:t>
            </w:r>
          </w:p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AC008E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Наличие сертификатов на Товар, заверенных подлинной печатью поставщика. </w:t>
            </w:r>
          </w:p>
        </w:tc>
      </w:tr>
      <w:tr w:rsidR="007C0F00" w:rsidRPr="00FD587D" w:rsidTr="00F07249">
        <w:trPr>
          <w:trHeight w:val="116"/>
        </w:trPr>
        <w:tc>
          <w:tcPr>
            <w:tcW w:w="957" w:type="dxa"/>
            <w:vAlign w:val="center"/>
          </w:tcPr>
          <w:p w:rsidR="007C0F00" w:rsidRPr="00F03789" w:rsidRDefault="007C0F00" w:rsidP="00F037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4" w:type="dxa"/>
          </w:tcPr>
          <w:p w:rsidR="007C0F00" w:rsidRPr="00FD587D" w:rsidRDefault="007C0F00" w:rsidP="00ED0998">
            <w:pPr>
              <w:tabs>
                <w:tab w:val="left" w:pos="8460"/>
              </w:tabs>
              <w:spacing w:after="120"/>
              <w:rPr>
                <w:rFonts w:ascii="Times New Roman" w:hAnsi="Times New Roman"/>
                <w:sz w:val="24"/>
              </w:rPr>
            </w:pP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Автошины КАМА -219 225/70(75) </w:t>
            </w:r>
            <w:r w:rsidRPr="00FD58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R1</w:t>
            </w: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>6 (УАЗ)</w:t>
            </w:r>
          </w:p>
        </w:tc>
        <w:tc>
          <w:tcPr>
            <w:tcW w:w="814" w:type="dxa"/>
          </w:tcPr>
          <w:p w:rsidR="007C0F00" w:rsidRPr="00F03789" w:rsidRDefault="007C0F00" w:rsidP="00F0378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31" w:type="dxa"/>
          </w:tcPr>
          <w:p w:rsidR="007C0F00" w:rsidRPr="00F03789" w:rsidRDefault="007C0F00" w:rsidP="00F03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48" w:type="dxa"/>
            <w:vMerge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7C0F00" w:rsidRPr="00FD587D" w:rsidTr="00F07249">
        <w:trPr>
          <w:trHeight w:val="116"/>
        </w:trPr>
        <w:tc>
          <w:tcPr>
            <w:tcW w:w="957" w:type="dxa"/>
            <w:vAlign w:val="center"/>
          </w:tcPr>
          <w:p w:rsidR="007C0F00" w:rsidRPr="00F03789" w:rsidRDefault="007C0F00" w:rsidP="00F037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74" w:type="dxa"/>
          </w:tcPr>
          <w:p w:rsidR="007C0F00" w:rsidRPr="00FD587D" w:rsidRDefault="007C0F00" w:rsidP="00ED0998">
            <w:pPr>
              <w:tabs>
                <w:tab w:val="left" w:pos="8460"/>
              </w:tabs>
              <w:spacing w:after="120"/>
              <w:rPr>
                <w:rFonts w:ascii="Times New Roman" w:hAnsi="Times New Roman"/>
                <w:sz w:val="24"/>
              </w:rPr>
            </w:pP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Автошины КАМА -232 185/70(75) </w:t>
            </w:r>
            <w:r w:rsidRPr="00FD58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</w:t>
            </w: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>16 (Нива/зима)</w:t>
            </w:r>
          </w:p>
        </w:tc>
        <w:tc>
          <w:tcPr>
            <w:tcW w:w="814" w:type="dxa"/>
          </w:tcPr>
          <w:p w:rsidR="007C0F00" w:rsidRPr="00F03789" w:rsidRDefault="007C0F00" w:rsidP="00F0378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31" w:type="dxa"/>
          </w:tcPr>
          <w:p w:rsidR="007C0F00" w:rsidRPr="00F03789" w:rsidRDefault="007C0F00" w:rsidP="00F03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48" w:type="dxa"/>
            <w:vMerge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7C0F00" w:rsidRPr="00FD587D" w:rsidTr="00F07249">
        <w:trPr>
          <w:trHeight w:val="116"/>
        </w:trPr>
        <w:tc>
          <w:tcPr>
            <w:tcW w:w="957" w:type="dxa"/>
            <w:vAlign w:val="center"/>
          </w:tcPr>
          <w:p w:rsidR="007C0F00" w:rsidRPr="00F03789" w:rsidRDefault="007C0F00" w:rsidP="00F037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4" w:type="dxa"/>
          </w:tcPr>
          <w:p w:rsidR="007C0F00" w:rsidRPr="00FD587D" w:rsidRDefault="007C0F00" w:rsidP="00ED0998">
            <w:pPr>
              <w:tabs>
                <w:tab w:val="left" w:pos="8460"/>
              </w:tabs>
              <w:spacing w:after="120"/>
              <w:rPr>
                <w:rFonts w:ascii="Times New Roman" w:hAnsi="Times New Roman"/>
                <w:sz w:val="24"/>
              </w:rPr>
            </w:pP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>Автошины ГАЗ-3284 (66) вахта</w:t>
            </w:r>
          </w:p>
        </w:tc>
        <w:tc>
          <w:tcPr>
            <w:tcW w:w="814" w:type="dxa"/>
          </w:tcPr>
          <w:p w:rsidR="007C0F00" w:rsidRPr="00F03789" w:rsidRDefault="007C0F00" w:rsidP="00F0378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31" w:type="dxa"/>
          </w:tcPr>
          <w:p w:rsidR="007C0F00" w:rsidRPr="00F03789" w:rsidRDefault="007C0F00" w:rsidP="00F03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48" w:type="dxa"/>
            <w:vMerge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7C0F00" w:rsidRPr="00FD587D" w:rsidTr="00F07249">
        <w:trPr>
          <w:trHeight w:val="116"/>
        </w:trPr>
        <w:tc>
          <w:tcPr>
            <w:tcW w:w="957" w:type="dxa"/>
            <w:vAlign w:val="center"/>
          </w:tcPr>
          <w:p w:rsidR="007C0F00" w:rsidRPr="00F03789" w:rsidRDefault="007C0F00" w:rsidP="00F0378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74" w:type="dxa"/>
          </w:tcPr>
          <w:p w:rsidR="007C0F00" w:rsidRPr="00FD587D" w:rsidRDefault="007C0F00" w:rsidP="00ED0998">
            <w:pPr>
              <w:tabs>
                <w:tab w:val="left" w:pos="8460"/>
              </w:tabs>
              <w:spacing w:after="120"/>
              <w:rPr>
                <w:rFonts w:ascii="Times New Roman" w:hAnsi="Times New Roman"/>
                <w:sz w:val="24"/>
              </w:rPr>
            </w:pP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Автошины КАМА -214 215/65 </w:t>
            </w:r>
            <w:r w:rsidRPr="00FD587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R1</w:t>
            </w:r>
            <w:r w:rsidRPr="00FD587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4" w:type="dxa"/>
          </w:tcPr>
          <w:p w:rsidR="007C0F00" w:rsidRPr="00F03789" w:rsidRDefault="007C0F00" w:rsidP="00F03789">
            <w:pPr>
              <w:tabs>
                <w:tab w:val="left" w:pos="648"/>
                <w:tab w:val="left" w:pos="3713"/>
              </w:tabs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F03789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331" w:type="dxa"/>
          </w:tcPr>
          <w:p w:rsidR="007C0F00" w:rsidRPr="00F03789" w:rsidRDefault="007C0F00" w:rsidP="00F037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F0378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48" w:type="dxa"/>
            <w:vMerge/>
            <w:vAlign w:val="center"/>
          </w:tcPr>
          <w:p w:rsidR="007C0F00" w:rsidRPr="00AC008E" w:rsidRDefault="007C0F00" w:rsidP="00F07249">
            <w:pPr>
              <w:tabs>
                <w:tab w:val="left" w:pos="648"/>
                <w:tab w:val="left" w:pos="3713"/>
              </w:tabs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</w:tbl>
    <w:p w:rsidR="007C0F00" w:rsidRPr="00AC008E" w:rsidRDefault="007C0F00" w:rsidP="004212B7">
      <w:pPr>
        <w:spacing w:after="0" w:line="240" w:lineRule="auto"/>
        <w:rPr>
          <w:rFonts w:ascii="Times New Roman" w:hAnsi="Times New Roman"/>
          <w:b/>
          <w:sz w:val="2"/>
          <w:szCs w:val="2"/>
          <w:lang w:eastAsia="ru-RU"/>
        </w:rPr>
      </w:pPr>
    </w:p>
    <w:p w:rsidR="007C0F00" w:rsidRDefault="007C0F00" w:rsidP="004212B7">
      <w:pPr>
        <w:pStyle w:val="ListParagraph"/>
        <w:ind w:left="-284"/>
        <w:rPr>
          <w:rFonts w:ascii="Times New Roman" w:hAnsi="Times New Roman"/>
          <w:sz w:val="26"/>
          <w:szCs w:val="26"/>
        </w:rPr>
      </w:pPr>
    </w:p>
    <w:p w:rsidR="007C0F00" w:rsidRPr="00A307CB" w:rsidRDefault="007C0F00" w:rsidP="004212B7">
      <w:pPr>
        <w:pStyle w:val="ListParagraph"/>
        <w:ind w:left="-284"/>
        <w:rPr>
          <w:rFonts w:ascii="Times New Roman" w:hAnsi="Times New Roman"/>
          <w:sz w:val="26"/>
          <w:szCs w:val="26"/>
        </w:rPr>
      </w:pPr>
      <w:r w:rsidRPr="00A307CB">
        <w:rPr>
          <w:rFonts w:ascii="Times New Roman" w:hAnsi="Times New Roman"/>
          <w:sz w:val="26"/>
          <w:szCs w:val="26"/>
        </w:rPr>
        <w:t>РАЗДЕЛ 2. ВОЗМОЖНОСТЬ (НЕВОЗМОЖНОСТЬ)</w:t>
      </w:r>
      <w:r>
        <w:rPr>
          <w:rFonts w:ascii="Times New Roman" w:hAnsi="Times New Roman"/>
          <w:sz w:val="26"/>
          <w:szCs w:val="26"/>
        </w:rPr>
        <w:t xml:space="preserve"> </w:t>
      </w:r>
      <w:r w:rsidRPr="00A307CB">
        <w:rPr>
          <w:rFonts w:ascii="Times New Roman" w:hAnsi="Times New Roman"/>
          <w:sz w:val="26"/>
          <w:szCs w:val="26"/>
        </w:rPr>
        <w:t xml:space="preserve">ПОСТАВКИ ЭКВИВАЛЕНТА.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0"/>
      </w:tblGrid>
      <w:tr w:rsidR="007C0F00" w:rsidRPr="00FD587D" w:rsidTr="00F07249">
        <w:tc>
          <w:tcPr>
            <w:tcW w:w="10374" w:type="dxa"/>
          </w:tcPr>
          <w:p w:rsidR="007C0F00" w:rsidRPr="00A307CB" w:rsidRDefault="007C0F00" w:rsidP="00F07249">
            <w:pPr>
              <w:spacing w:after="0" w:line="240" w:lineRule="auto"/>
              <w:ind w:right="3019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Участник должен пр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инять во внимание, что ссылки в </w:t>
            </w: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документации на фирменные наименования, наименования изготовителя, носят лишь рекомендательный, а не обязательный характер. Участник может представить в своей заявке на участие иные фирменны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е наименования или </w:t>
            </w: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товар иных изготовителей, при условии, что произведенные замены совместимы между собой, по существу равноценны (эквиваленты) или превосходят по качеству товар, указанный в технических условиях (аналоги).</w:t>
            </w:r>
          </w:p>
          <w:p w:rsidR="007C0F00" w:rsidRPr="00A307CB" w:rsidRDefault="007C0F00" w:rsidP="00F07249">
            <w:pPr>
              <w:spacing w:after="0" w:line="240" w:lineRule="auto"/>
              <w:ind w:right="3019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В случае предложения эквивалента или аналога обязательное предоставление технического описания с приложением документов, подтверждающих качественные характеристики товара.</w:t>
            </w:r>
          </w:p>
        </w:tc>
      </w:tr>
    </w:tbl>
    <w:p w:rsidR="007C0F00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 xml:space="preserve"> РАЗДЕЛ 3. ТРЕБОВАНИЯ К КАЧЕСТВУ ТОВАРА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7"/>
      </w:tblGrid>
      <w:tr w:rsidR="007C0F00" w:rsidRPr="00FD587D" w:rsidTr="00F03789">
        <w:tc>
          <w:tcPr>
            <w:tcW w:w="10207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iCs/>
                <w:sz w:val="26"/>
                <w:szCs w:val="26"/>
                <w:lang w:eastAsia="ru-RU"/>
              </w:rPr>
              <w:t>Поставляемые изделия должны быть новыми, не являться выставочными образцами, свободным от прав третьих лиц.</w:t>
            </w:r>
          </w:p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iCs/>
                <w:kern w:val="2"/>
                <w:sz w:val="26"/>
                <w:szCs w:val="26"/>
                <w:lang w:eastAsia="hi-IN" w:bidi="hi-IN"/>
              </w:rPr>
              <w:t xml:space="preserve">        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7C0F00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color w:val="000000"/>
          <w:sz w:val="26"/>
          <w:szCs w:val="26"/>
          <w:lang w:eastAsia="ru-RU"/>
        </w:rPr>
        <w:t>РАЗДЕЛ 4. СВЕДЕНИЯ О НОВИЗНЕ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7"/>
      </w:tblGrid>
      <w:tr w:rsidR="007C0F00" w:rsidRPr="00FD587D" w:rsidTr="00F03789">
        <w:trPr>
          <w:trHeight w:val="399"/>
        </w:trPr>
        <w:tc>
          <w:tcPr>
            <w:tcW w:w="10207" w:type="dxa"/>
          </w:tcPr>
          <w:p w:rsidR="007C0F00" w:rsidRPr="00A307CB" w:rsidRDefault="007C0F00" w:rsidP="0061340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Поставляем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ый товар должен</w:t>
            </w:r>
            <w:r w:rsidRPr="00A307C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быть новым, выпуска не ранее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4 квартала </w:t>
            </w:r>
            <w:r w:rsidRPr="00A307C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  <w:r w:rsidRPr="00A307C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года, (не бывшим в употреблении, не восстановленным), свободным от прав и притязаний третьих лиц.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color w:val="000000"/>
          <w:sz w:val="26"/>
          <w:szCs w:val="26"/>
          <w:lang w:eastAsia="ru-RU"/>
        </w:rPr>
        <w:t>РАЗДЕЛ 5. ТРЕБОВАНИЯ К МАРКИРОВКЕ</w:t>
      </w: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07"/>
      </w:tblGrid>
      <w:tr w:rsidR="007C0F00" w:rsidRPr="00FD587D" w:rsidTr="00F03789">
        <w:trPr>
          <w:trHeight w:val="335"/>
        </w:trPr>
        <w:tc>
          <w:tcPr>
            <w:tcW w:w="10207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Маркировка должна соответствовать требованиям нормативных правовых актов Российской Федерации, ГОСТ, ТУ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color w:val="000000"/>
          <w:sz w:val="26"/>
          <w:szCs w:val="26"/>
          <w:lang w:eastAsia="ru-RU"/>
        </w:rPr>
        <w:t>РАЗДЕЛ 6. ТРЕБОВАНИЯ К УПАКОВКЕ</w:t>
      </w: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7C0F00" w:rsidRPr="00FD587D" w:rsidTr="00F07249">
        <w:trPr>
          <w:trHeight w:val="335"/>
        </w:trPr>
        <w:tc>
          <w:tcPr>
            <w:tcW w:w="10065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Товар поставляется в специальной упаковке, соответствующей стандартам, обязательным правилам и требованиям для тары и упаковки, предъявляемым к каждому виду Товара. Поставщик должен обеспечить упаковку Товара, способную предотвратить его повреждение или порчу во время погрузки, разгрузки и перевозки к конечному пункту назначения (месту доставки), с учетом перегрузок и его длительного хранения. Упаковка Товара должна полностью обеспечить условия транспортировки, предъявляемые к данному виду Товара.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color w:val="000000"/>
          <w:sz w:val="26"/>
          <w:szCs w:val="26"/>
          <w:lang w:eastAsia="ru-RU"/>
        </w:rPr>
        <w:t>РАЗДЕЛ 7. ТРЕБОВАНИЯ ПО ПРАВИЛАМ СДАЧИ И ПРИЕМКИ</w:t>
      </w: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65"/>
      </w:tblGrid>
      <w:tr w:rsidR="007C0F00" w:rsidRPr="00FD587D" w:rsidTr="00F07249">
        <w:trPr>
          <w:trHeight w:val="399"/>
        </w:trPr>
        <w:tc>
          <w:tcPr>
            <w:tcW w:w="10065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Сдача и приемка Товара осуществляется в соответствии с:</w:t>
            </w:r>
          </w:p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«Инструкцией о порядке приемки продукции производственно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-</w:t>
            </w: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технического назначения и товаров народного потребления по количеству», утвержденной Постановлением Госарбитража СССР от 15.06.1965 N П-6 и «Инструкцией о порядке прие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мки продукции производственно-</w:t>
            </w: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технического назначения и товаров народного потребления по качеству», утвержденной Постановлением Госарбитража СССР от 25.04.1966 N П-7 в редакциях действующих на момент заключения договора с победителем запроса цен в части не противоречащей законодательству Российской Федерации и условиям, указанного договора;</w:t>
            </w:r>
          </w:p>
          <w:p w:rsidR="007C0F00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Условиями договора, проект которого предусмотрен разделом 1.Предмет договора, </w:t>
            </w:r>
          </w:p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2. Поставка товара 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8. СРОКИ ПОСТАВКИ И ПРЕДОСТАВЛЕНИЯ ГАРАНТИЙ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46"/>
      </w:tblGrid>
      <w:tr w:rsidR="007C0F00" w:rsidRPr="00FD587D" w:rsidTr="00F07249">
        <w:tc>
          <w:tcPr>
            <w:tcW w:w="9746" w:type="dxa"/>
          </w:tcPr>
          <w:p w:rsidR="007C0F00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Срок поставки товара – в течение тридцати календарных дней с момента  подписания Договора.</w:t>
            </w:r>
          </w:p>
          <w:p w:rsidR="007C0F00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2. Гарантийный срок эксплуатации - не устанавливается.</w:t>
            </w:r>
          </w:p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. Гарантийный срок хранения – 5 лет </w:t>
            </w: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с даты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изготовления.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9. ТРЕБОВАНИЯ К ХРАНЕНИЮ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4"/>
      </w:tblGrid>
      <w:tr w:rsidR="007C0F00" w:rsidRPr="00FD587D" w:rsidTr="00F07249">
        <w:tc>
          <w:tcPr>
            <w:tcW w:w="9859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10. ТРЕБОВАНИЯ К ОБСЛУЖИВАНИЮ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4"/>
      </w:tblGrid>
      <w:tr w:rsidR="007C0F00" w:rsidRPr="00FD587D" w:rsidTr="00F07249">
        <w:tc>
          <w:tcPr>
            <w:tcW w:w="9859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11. ЭКОЛОГИЧЕСКИЕ ТРЕБОВАНИЯ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4"/>
      </w:tblGrid>
      <w:tr w:rsidR="007C0F00" w:rsidRPr="00FD587D" w:rsidTr="00F07249">
        <w:tc>
          <w:tcPr>
            <w:tcW w:w="9859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12. ТРЕБОВАНИЯ ПО БЕЗОПАСНОСТИ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4"/>
      </w:tblGrid>
      <w:tr w:rsidR="007C0F00" w:rsidRPr="00FD587D" w:rsidTr="00F07249">
        <w:tc>
          <w:tcPr>
            <w:tcW w:w="9859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7C0F00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13. ТЕХНИЧЕСКОЕ СОПРОВОЖДЕНИЕ ГРУПП ТОВАРОВ, ЗА ИСКЛЮЧЕНИЕМ СТАНДАРТНОГО ОБОРУДОВАНИЯ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4"/>
      </w:tblGrid>
      <w:tr w:rsidR="007C0F00" w:rsidRPr="00FD587D" w:rsidTr="00F07249">
        <w:tc>
          <w:tcPr>
            <w:tcW w:w="9859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14. ТРЕБОВАНИЯ К ФОРМЕ ПРЕДСТАВЛЯЕМОЙ ИНФОРМАЦИИ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4"/>
      </w:tblGrid>
      <w:tr w:rsidR="007C0F00" w:rsidRPr="00FD587D" w:rsidTr="00F07249">
        <w:tc>
          <w:tcPr>
            <w:tcW w:w="9859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sz w:val="26"/>
          <w:szCs w:val="26"/>
          <w:lang w:eastAsia="ru-RU"/>
        </w:rPr>
        <w:t>РАЗДЕЛ 15. ТРЕБОВАНИЯ К ТЕХНИЧЕСКОМУ ОБУЧЕНИЮ ПЕРСОНАЛА ЗАКАЗЧИКА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04"/>
      </w:tblGrid>
      <w:tr w:rsidR="007C0F00" w:rsidRPr="00FD587D" w:rsidTr="00F07249">
        <w:tc>
          <w:tcPr>
            <w:tcW w:w="9859" w:type="dxa"/>
          </w:tcPr>
          <w:p w:rsidR="007C0F00" w:rsidRPr="00A307CB" w:rsidRDefault="007C0F00" w:rsidP="00F0724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A307C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1. Требования не предъявляются </w:t>
            </w:r>
          </w:p>
        </w:tc>
      </w:tr>
    </w:tbl>
    <w:p w:rsidR="007C0F00" w:rsidRDefault="007C0F00" w:rsidP="004212B7">
      <w:pPr>
        <w:spacing w:after="0" w:line="240" w:lineRule="auto"/>
        <w:rPr>
          <w:rFonts w:ascii="Times New Roman" w:hAnsi="Times New Roman"/>
          <w:color w:val="000000"/>
          <w:spacing w:val="4"/>
          <w:sz w:val="26"/>
          <w:szCs w:val="26"/>
          <w:lang w:eastAsia="ru-RU"/>
        </w:rPr>
      </w:pPr>
      <w:bookmarkStart w:id="0" w:name="bookmark5"/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color w:val="000000"/>
          <w:spacing w:val="4"/>
          <w:sz w:val="26"/>
          <w:szCs w:val="26"/>
          <w:lang w:eastAsia="ru-RU"/>
        </w:rPr>
      </w:pPr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bCs/>
          <w:color w:val="000000"/>
          <w:spacing w:val="4"/>
          <w:sz w:val="26"/>
          <w:szCs w:val="26"/>
          <w:lang w:eastAsia="ru-RU"/>
        </w:rPr>
      </w:pPr>
      <w:r w:rsidRPr="00A307CB">
        <w:rPr>
          <w:rFonts w:ascii="Times New Roman" w:hAnsi="Times New Roman"/>
          <w:bCs/>
          <w:color w:val="000000"/>
          <w:spacing w:val="4"/>
          <w:sz w:val="26"/>
          <w:szCs w:val="26"/>
          <w:lang w:eastAsia="ru-RU"/>
        </w:rPr>
        <w:t>РАЗДЕЛ 16. ДОПОЛНИТЕЛЬНЫЕ (ИНЫЕ) ТРЕБОВАНИЯ</w:t>
      </w:r>
      <w:bookmarkEnd w:id="0"/>
    </w:p>
    <w:p w:rsidR="007C0F00" w:rsidRPr="00A307CB" w:rsidRDefault="007C0F00" w:rsidP="004212B7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9613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613"/>
      </w:tblGrid>
      <w:tr w:rsidR="007C0F00" w:rsidRPr="00FD587D" w:rsidTr="00FD587D">
        <w:trPr>
          <w:trHeight w:val="1132"/>
        </w:trPr>
        <w:tc>
          <w:tcPr>
            <w:tcW w:w="9613" w:type="dxa"/>
          </w:tcPr>
          <w:p w:rsidR="007C0F00" w:rsidRPr="00FD587D" w:rsidRDefault="007C0F00" w:rsidP="00FD587D">
            <w:pPr>
              <w:tabs>
                <w:tab w:val="center" w:pos="9397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D587D"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  <w:t>1.Установленная Цена включает в себя все расходы, связанные с исполнением договора, в т.ч. доставку Товара до Покупателя,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  <w:tr w:rsidR="007C0F00" w:rsidRPr="00FD587D" w:rsidTr="00FD587D">
        <w:trPr>
          <w:trHeight w:val="1690"/>
        </w:trPr>
        <w:tc>
          <w:tcPr>
            <w:tcW w:w="9613" w:type="dxa"/>
          </w:tcPr>
          <w:p w:rsidR="007C0F00" w:rsidRPr="00FD587D" w:rsidRDefault="007C0F00" w:rsidP="00FD587D">
            <w:pPr>
              <w:tabs>
                <w:tab w:val="center" w:pos="9397"/>
              </w:tabs>
              <w:spacing w:after="0" w:line="240" w:lineRule="auto"/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</w:pPr>
            <w:r w:rsidRPr="00FD587D"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  <w:t xml:space="preserve">Весь товар поставляется после подписания договора в адрес Покупателя: Челябинская обл., г. Озерск, ул. Кыштымская, д.71. </w:t>
            </w:r>
          </w:p>
          <w:p w:rsidR="007C0F00" w:rsidRPr="00FD587D" w:rsidRDefault="007C0F00" w:rsidP="00FD587D">
            <w:pPr>
              <w:tabs>
                <w:tab w:val="center" w:pos="9397"/>
              </w:tabs>
              <w:spacing w:after="0" w:line="240" w:lineRule="auto"/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</w:pPr>
            <w:r w:rsidRPr="00FD587D"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  <w:t>Полная поставка должна быть осуществлена до 31.0</w:t>
            </w:r>
            <w:bookmarkStart w:id="1" w:name="_GoBack"/>
            <w:bookmarkEnd w:id="1"/>
            <w:r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  <w:t>6</w:t>
            </w:r>
            <w:r w:rsidRPr="00FD587D"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  <w:t>.2015г.</w:t>
            </w:r>
          </w:p>
          <w:p w:rsidR="007C0F00" w:rsidRPr="00FD587D" w:rsidRDefault="007C0F00" w:rsidP="00FD587D">
            <w:pPr>
              <w:tabs>
                <w:tab w:val="center" w:pos="9397"/>
              </w:tabs>
              <w:spacing w:after="0" w:line="240" w:lineRule="auto"/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</w:pPr>
            <w:r w:rsidRPr="00FD587D">
              <w:rPr>
                <w:rFonts w:ascii="Times New Roman" w:hAnsi="Times New Roman"/>
                <w:color w:val="000000"/>
                <w:spacing w:val="7"/>
                <w:sz w:val="26"/>
                <w:szCs w:val="26"/>
                <w:lang w:eastAsia="ru-RU"/>
              </w:rPr>
              <w:t>По факту приемки Товара соответствующего по качеству, комплектности, таре, упаковке и маркировке стандартам и условиям Договора, уполномоченный представитель Покупателя на накладной Поставщика делает отметку о получении в соответствии с инструкциями о приемке товара, с указанием Ф.И.О. ответственного лица и даты.</w:t>
            </w:r>
          </w:p>
        </w:tc>
      </w:tr>
    </w:tbl>
    <w:p w:rsidR="007C0F00" w:rsidRDefault="007C0F00" w:rsidP="004212B7"/>
    <w:p w:rsidR="007C0F00" w:rsidRDefault="007C0F00" w:rsidP="004212B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C0F00" w:rsidRDefault="007C0F00" w:rsidP="004212B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C0F00" w:rsidRDefault="007C0F00" w:rsidP="0028424D">
      <w:pPr>
        <w:pStyle w:val="BodyTextIndent"/>
        <w:tabs>
          <w:tab w:val="left" w:pos="567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директора филиала по экономике, </w:t>
      </w:r>
    </w:p>
    <w:p w:rsidR="007C0F00" w:rsidRPr="00577CED" w:rsidRDefault="007C0F00" w:rsidP="0028424D">
      <w:pPr>
        <w:pStyle w:val="BodyTextIndent"/>
        <w:tabs>
          <w:tab w:val="left" w:pos="567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финансам и МТО</w:t>
      </w:r>
      <w:r w:rsidRPr="00577CED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 w:rsidRPr="00577CED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Дивина Н.Л.</w:t>
      </w:r>
    </w:p>
    <w:p w:rsidR="007C0F00" w:rsidRPr="004212B7" w:rsidRDefault="007C0F00" w:rsidP="0028424D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7C0F00" w:rsidRPr="004212B7" w:rsidSect="00A307CB">
      <w:pgSz w:w="11907" w:h="16840" w:code="9"/>
      <w:pgMar w:top="851" w:right="851" w:bottom="851" w:left="1418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2B7"/>
    <w:rsid w:val="000C6788"/>
    <w:rsid w:val="001141E8"/>
    <w:rsid w:val="00192D6C"/>
    <w:rsid w:val="001E7C8E"/>
    <w:rsid w:val="0028424D"/>
    <w:rsid w:val="004212B7"/>
    <w:rsid w:val="00577CED"/>
    <w:rsid w:val="00613403"/>
    <w:rsid w:val="00713E2F"/>
    <w:rsid w:val="007C0F00"/>
    <w:rsid w:val="00816169"/>
    <w:rsid w:val="00A307CB"/>
    <w:rsid w:val="00AC008E"/>
    <w:rsid w:val="00CE541A"/>
    <w:rsid w:val="00D02A00"/>
    <w:rsid w:val="00D41ECB"/>
    <w:rsid w:val="00DD1D4C"/>
    <w:rsid w:val="00DF3137"/>
    <w:rsid w:val="00EB05F4"/>
    <w:rsid w:val="00ED0998"/>
    <w:rsid w:val="00F03789"/>
    <w:rsid w:val="00F07249"/>
    <w:rsid w:val="00FD5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2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212B7"/>
    <w:pPr>
      <w:ind w:left="720"/>
      <w:contextualSpacing/>
    </w:pPr>
  </w:style>
  <w:style w:type="table" w:customStyle="1" w:styleId="1">
    <w:name w:val="Сетка таблицы1"/>
    <w:uiPriority w:val="99"/>
    <w:rsid w:val="004212B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4212B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28424D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8424D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4</Pages>
  <Words>772</Words>
  <Characters>4407</Characters>
  <Application>Microsoft Office Outlook</Application>
  <DocSecurity>0</DocSecurity>
  <Lines>0</Lines>
  <Paragraphs>0</Paragraphs>
  <ScaleCrop>false</ScaleCrop>
  <Company>ФГУП "Атом-охрана"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Витюгова Ирина Вячеславовна</dc:creator>
  <cp:keywords/>
  <dc:description/>
  <cp:lastModifiedBy>Оксана</cp:lastModifiedBy>
  <cp:revision>9</cp:revision>
  <cp:lastPrinted>2015-03-23T08:22:00Z</cp:lastPrinted>
  <dcterms:created xsi:type="dcterms:W3CDTF">2014-02-20T04:57:00Z</dcterms:created>
  <dcterms:modified xsi:type="dcterms:W3CDTF">2015-04-09T09:47:00Z</dcterms:modified>
</cp:coreProperties>
</file>